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DD" w:rsidRDefault="007E779E" w:rsidP="004247DD">
      <w:pPr>
        <w:rPr>
          <w:b/>
        </w:rPr>
      </w:pPr>
      <w:r w:rsidRPr="0039106A">
        <w:rPr>
          <w:b/>
        </w:rPr>
        <w:t xml:space="preserve">                                     </w:t>
      </w:r>
      <w:r w:rsidR="004247DD">
        <w:rPr>
          <w:b/>
        </w:rPr>
        <w:t>Приложение к рабочей  учебной программе</w:t>
      </w:r>
    </w:p>
    <w:p w:rsidR="004247DD" w:rsidRDefault="004247DD" w:rsidP="004247DD">
      <w:pPr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для студента </w:t>
      </w:r>
    </w:p>
    <w:p w:rsidR="004247DD" w:rsidRDefault="00782EDE" w:rsidP="004247DD">
      <w:pPr>
        <w:jc w:val="center"/>
        <w:rPr>
          <w:b/>
        </w:rPr>
      </w:pPr>
      <w:r>
        <w:rPr>
          <w:b/>
        </w:rPr>
        <w:t xml:space="preserve"> на 201</w:t>
      </w:r>
      <w:r w:rsidR="00AC2810">
        <w:rPr>
          <w:b/>
        </w:rPr>
        <w:t>9-2020</w:t>
      </w:r>
      <w:r w:rsidR="004247DD">
        <w:rPr>
          <w:b/>
        </w:rPr>
        <w:t xml:space="preserve"> учебный год по дисциплине</w:t>
      </w:r>
    </w:p>
    <w:p w:rsidR="004247DD" w:rsidRDefault="004247DD" w:rsidP="004247D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Периодизация истории (отечественной и всемирной).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59"/>
        <w:gridCol w:w="426"/>
        <w:gridCol w:w="523"/>
        <w:gridCol w:w="48"/>
        <w:gridCol w:w="555"/>
        <w:gridCol w:w="635"/>
        <w:gridCol w:w="89"/>
        <w:gridCol w:w="938"/>
        <w:gridCol w:w="1178"/>
        <w:gridCol w:w="87"/>
        <w:gridCol w:w="661"/>
        <w:gridCol w:w="192"/>
        <w:gridCol w:w="715"/>
        <w:gridCol w:w="599"/>
        <w:gridCol w:w="358"/>
        <w:gridCol w:w="2437"/>
      </w:tblGrid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Основная информация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DD3F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Институт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DD3F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Экономика и право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Специальность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6М</w:t>
            </w:r>
            <w:r>
              <w:rPr>
                <w:lang w:val="en-US" w:eastAsia="en-US"/>
              </w:rPr>
              <w:t>0203</w:t>
            </w:r>
            <w:r>
              <w:rPr>
                <w:lang w:eastAsia="en-US"/>
              </w:rPr>
              <w:t>00-История</w:t>
            </w:r>
          </w:p>
        </w:tc>
      </w:tr>
      <w:tr w:rsidR="004247DD" w:rsidTr="00DD31E1"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Курс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184C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Семестр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184C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Форма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очная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Программ</w:t>
            </w:r>
            <w:r w:rsidR="00465803">
              <w:rPr>
                <w:lang w:eastAsia="en-US"/>
              </w:rPr>
              <w:t>а</w:t>
            </w:r>
            <w:r>
              <w:rPr>
                <w:lang w:eastAsia="en-US"/>
              </w:rPr>
              <w:t>ффа</w:t>
            </w:r>
            <w:proofErr w:type="spellEnd"/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основная образовательная </w:t>
            </w:r>
          </w:p>
        </w:tc>
      </w:tr>
      <w:tr w:rsidR="004247DD" w:rsidTr="00DD31E1">
        <w:tc>
          <w:tcPr>
            <w:tcW w:w="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Цикл дисциплины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247DD">
              <w:rPr>
                <w:lang w:eastAsia="en-US"/>
              </w:rPr>
              <w:t>Д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Компонент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КВ</w:t>
            </w:r>
          </w:p>
        </w:tc>
      </w:tr>
      <w:tr w:rsidR="004247DD" w:rsidTr="00DD31E1">
        <w:tc>
          <w:tcPr>
            <w:tcW w:w="2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Кол-во кредитов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664FF" w:rsidRDefault="00184CB8">
            <w:pPr>
              <w:spacing w:line="276" w:lineRule="auto"/>
              <w:rPr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5</w:t>
            </w:r>
            <w:r w:rsidR="004247DD">
              <w:rPr>
                <w:color w:val="0D0D0D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D664FF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  <w:tr w:rsidR="004247DD" w:rsidTr="00DD31E1">
        <w:tc>
          <w:tcPr>
            <w:tcW w:w="3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Место проведения занятий</w:t>
            </w:r>
          </w:p>
        </w:tc>
        <w:tc>
          <w:tcPr>
            <w:tcW w:w="78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КГУ корпус 1а</w:t>
            </w:r>
            <w:proofErr w:type="gramStart"/>
            <w:r>
              <w:rPr>
                <w:lang w:eastAsia="en-US"/>
              </w:rPr>
              <w:t>,а</w:t>
            </w:r>
            <w:proofErr w:type="gramEnd"/>
            <w:r>
              <w:rPr>
                <w:lang w:eastAsia="en-US"/>
              </w:rPr>
              <w:t xml:space="preserve">уд. </w:t>
            </w:r>
            <w:r w:rsidR="003565EC">
              <w:rPr>
                <w:lang w:eastAsia="en-US"/>
              </w:rPr>
              <w:t>207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 программы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 консультаций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(СРОП инд.)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1-я неделя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2-я неделя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3-я неделя</w:t>
            </w:r>
          </w:p>
        </w:tc>
      </w:tr>
      <w:tr w:rsidR="004247DD" w:rsidTr="00DD31E1">
        <w:tc>
          <w:tcPr>
            <w:tcW w:w="25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lang w:eastAsia="en-US"/>
              </w:rPr>
            </w:pP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пятница 13.30.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 </w:t>
            </w:r>
            <w:proofErr w:type="spellStart"/>
            <w:r>
              <w:rPr>
                <w:b/>
                <w:lang w:eastAsia="en-US"/>
              </w:rPr>
              <w:t>Пререквизиты</w:t>
            </w:r>
            <w:proofErr w:type="spellEnd"/>
            <w:r>
              <w:rPr>
                <w:b/>
                <w:lang w:eastAsia="en-US"/>
              </w:rPr>
              <w:t xml:space="preserve"> и </w:t>
            </w:r>
            <w:proofErr w:type="spellStart"/>
            <w:r>
              <w:rPr>
                <w:b/>
                <w:lang w:eastAsia="en-US"/>
              </w:rPr>
              <w:t>постреквизиты</w:t>
            </w:r>
            <w:proofErr w:type="spellEnd"/>
          </w:p>
        </w:tc>
      </w:tr>
      <w:tr w:rsidR="004247DD" w:rsidTr="00DD31E1">
        <w:tc>
          <w:tcPr>
            <w:tcW w:w="2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Пререквизиты</w:t>
            </w:r>
            <w:proofErr w:type="spellEnd"/>
          </w:p>
        </w:tc>
        <w:tc>
          <w:tcPr>
            <w:tcW w:w="90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D5250A" w:rsidP="0078072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Казахстан и современная система международных отношений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Цель и задачи дисциплины</w:t>
            </w:r>
          </w:p>
        </w:tc>
      </w:tr>
      <w:tr w:rsidR="004247DD" w:rsidTr="00DD31E1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</w:p>
        </w:tc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Обеспечить необходимый уровень подготовки магистрантов по актуальным вопросам периодизации исторической науки и изучить различные взгляды исследователей по данной проблеме.</w:t>
            </w:r>
          </w:p>
        </w:tc>
      </w:tr>
      <w:tr w:rsidR="00DD31E1" w:rsidTr="00DD31E1">
        <w:trPr>
          <w:trHeight w:val="41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1E1" w:rsidRDefault="00DD31E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Задчи</w:t>
            </w:r>
            <w:proofErr w:type="spellEnd"/>
          </w:p>
        </w:tc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1E1" w:rsidRDefault="00DD31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Формирование суммы знаний, умений и навыков по теоретическим и методологическим проблемам периодизации истории Казахстана и Всемирной истории. При изучении дисциплины магистрант должен</w:t>
            </w:r>
          </w:p>
          <w:p w:rsidR="00DD31E1" w:rsidRDefault="00DD31E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Знать</w:t>
            </w:r>
            <w:proofErr w:type="gramStart"/>
            <w:r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еоретические</w:t>
            </w:r>
            <w:proofErr w:type="spellEnd"/>
            <w:r>
              <w:rPr>
                <w:lang w:eastAsia="en-US"/>
              </w:rPr>
              <w:t xml:space="preserve"> и методологические принципы и позиции периодизации истории.  Основные направления периодизации древней и средневековой истории. Различные научные позиции по периодизации истории нового и новейшего времени. Основные проблемы периодизации древней и средневековой истории Казахстана..</w:t>
            </w:r>
          </w:p>
          <w:p w:rsidR="00DD31E1" w:rsidRDefault="00DD31E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Уметь:</w:t>
            </w:r>
          </w:p>
          <w:p w:rsidR="00DD31E1" w:rsidRDefault="00DD31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Применять </w:t>
            </w:r>
            <w:proofErr w:type="spellStart"/>
            <w:r>
              <w:rPr>
                <w:lang w:eastAsia="en-US"/>
              </w:rPr>
              <w:t>соременные</w:t>
            </w:r>
            <w:proofErr w:type="spellEnd"/>
            <w:r>
              <w:rPr>
                <w:lang w:eastAsia="en-US"/>
              </w:rPr>
              <w:t xml:space="preserve"> технологии в изучении современных проблем Отечественной </w:t>
            </w:r>
            <w:proofErr w:type="spellStart"/>
            <w:r>
              <w:rPr>
                <w:lang w:eastAsia="en-US"/>
              </w:rPr>
              <w:t>истории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спользовать</w:t>
            </w:r>
            <w:proofErr w:type="spellEnd"/>
            <w:r>
              <w:rPr>
                <w:lang w:eastAsia="en-US"/>
              </w:rPr>
              <w:t xml:space="preserve"> научные исследовательские методы работы с историческими документами.</w:t>
            </w:r>
          </w:p>
          <w:p w:rsidR="00DD31E1" w:rsidRDefault="00DD31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владеть </w:t>
            </w:r>
            <w:proofErr w:type="spellStart"/>
            <w:r>
              <w:rPr>
                <w:b/>
                <w:lang w:eastAsia="en-US"/>
              </w:rPr>
              <w:t>навыками</w:t>
            </w:r>
            <w:proofErr w:type="gramStart"/>
            <w:r>
              <w:rPr>
                <w:b/>
                <w:lang w:eastAsia="en-US"/>
              </w:rPr>
              <w:t>:</w:t>
            </w:r>
            <w:r>
              <w:rPr>
                <w:lang w:eastAsia="en-US"/>
              </w:rPr>
              <w:t>н</w:t>
            </w:r>
            <w:proofErr w:type="gramEnd"/>
            <w:r>
              <w:rPr>
                <w:lang w:eastAsia="en-US"/>
              </w:rPr>
              <w:t>аучно-исследовательскойработы.работы</w:t>
            </w:r>
            <w:proofErr w:type="spellEnd"/>
            <w:r>
              <w:rPr>
                <w:lang w:eastAsia="en-US"/>
              </w:rPr>
              <w:t xml:space="preserve"> с архивными документами и научной </w:t>
            </w:r>
            <w:proofErr w:type="spellStart"/>
            <w:r>
              <w:rPr>
                <w:lang w:eastAsia="en-US"/>
              </w:rPr>
              <w:t>литературой.осмысления</w:t>
            </w:r>
            <w:proofErr w:type="spellEnd"/>
            <w:r>
              <w:rPr>
                <w:lang w:eastAsia="en-US"/>
              </w:rPr>
              <w:t xml:space="preserve"> и интерпретации исторического текста по методологии изучаемого </w:t>
            </w:r>
            <w:proofErr w:type="spellStart"/>
            <w:r>
              <w:rPr>
                <w:lang w:eastAsia="en-US"/>
              </w:rPr>
              <w:t>курса.применения</w:t>
            </w:r>
            <w:proofErr w:type="spellEnd"/>
            <w:r>
              <w:rPr>
                <w:lang w:eastAsia="en-US"/>
              </w:rPr>
              <w:t xml:space="preserve">  приобретенных знаний в исследовательской практике</w:t>
            </w:r>
          </w:p>
          <w:p w:rsidR="00DD31E1" w:rsidRDefault="00DD31E1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  <w:r>
              <w:rPr>
                <w:b/>
                <w:lang w:eastAsia="en-US"/>
              </w:rPr>
              <w:t>Быть компетентными</w:t>
            </w:r>
            <w:r>
              <w:rPr>
                <w:lang w:eastAsia="en-US"/>
              </w:rPr>
              <w:t xml:space="preserve">: в процессах и </w:t>
            </w:r>
            <w:proofErr w:type="spellStart"/>
            <w:r>
              <w:rPr>
                <w:lang w:eastAsia="en-US"/>
              </w:rPr>
              <w:t>явлениях</w:t>
            </w:r>
            <w:proofErr w:type="gramStart"/>
            <w:r>
              <w:rPr>
                <w:lang w:eastAsia="en-US"/>
              </w:rPr>
              <w:t>,п</w:t>
            </w:r>
            <w:proofErr w:type="gramEnd"/>
            <w:r>
              <w:rPr>
                <w:lang w:eastAsia="en-US"/>
              </w:rPr>
              <w:t>роисходящих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обществе,приобретатьновые</w:t>
            </w:r>
            <w:proofErr w:type="spellEnd"/>
            <w:r>
              <w:rPr>
                <w:lang w:eastAsia="en-US"/>
              </w:rPr>
              <w:t xml:space="preserve"> знания, проявлять профессиональный уровень в  оценке исторических событий. 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4 Распределение академических часов</w:t>
            </w:r>
          </w:p>
        </w:tc>
      </w:tr>
      <w:tr w:rsidR="004247DD" w:rsidTr="007C4B07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401D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Практ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B1D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B1D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к экзамену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</w:tr>
      <w:tr w:rsidR="004247DD" w:rsidTr="007C4B07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E6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4247DD">
              <w:rPr>
                <w:lang w:eastAsia="en-US"/>
              </w:rPr>
              <w:t xml:space="preserve"> кред</w:t>
            </w:r>
            <w:r w:rsidR="004247DD">
              <w:rPr>
                <w:color w:val="000000"/>
                <w:lang w:eastAsia="en-US"/>
              </w:rPr>
              <w:t>ита</w:t>
            </w:r>
          </w:p>
          <w:p w:rsidR="004247DD" w:rsidRDefault="008E60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  <w:r w:rsidR="004247DD">
              <w:rPr>
                <w:lang w:eastAsia="en-US"/>
              </w:rPr>
              <w:t xml:space="preserve"> часов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08065F" w:rsidRDefault="004247DD">
            <w:pPr>
              <w:spacing w:line="276" w:lineRule="auto"/>
              <w:jc w:val="center"/>
              <w:rPr>
                <w:lang w:eastAsia="en-US"/>
              </w:rPr>
            </w:pPr>
            <w:r w:rsidRPr="0008065F">
              <w:rPr>
                <w:lang w:eastAsia="en-US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C4B07" w:rsidRDefault="003841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C4B07" w:rsidRDefault="003841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EB1DE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Экзамен</w:t>
            </w:r>
          </w:p>
        </w:tc>
      </w:tr>
      <w:tr w:rsidR="004247DD" w:rsidTr="00DD31E1">
        <w:trPr>
          <w:trHeight w:val="2595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 w:rsidP="004247DD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6 Содержание </w:t>
            </w:r>
            <w:r>
              <w:rPr>
                <w:b/>
                <w:color w:val="000000"/>
                <w:lang w:eastAsia="en-US"/>
              </w:rPr>
              <w:t>дисциплины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Теоретические и методологические проблемы периодизации истории Казахстана. Проблемы периодизация древней и средневековой истории Казахстана. Вопросы периодизации истории Казахстана в новое и новейшее время. Периодизация истории Древнего мира и истории средних веков. Периодизация всемирной истории нового и новейшего времени. </w:t>
            </w: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Изучение истории Казахстана как составной части «гражданского общества». История Казахстана как неотъемлемая часть истории Евразии. История Казахстана – как часть истории тюркского этноса. Проблемы неточностей в периодизации истории </w:t>
            </w:r>
            <w:proofErr w:type="spellStart"/>
            <w:r>
              <w:rPr>
                <w:lang w:eastAsia="en-US"/>
              </w:rPr>
              <w:t>Казахстана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роблемы</w:t>
            </w:r>
            <w:proofErr w:type="spellEnd"/>
            <w:r>
              <w:rPr>
                <w:lang w:eastAsia="en-US"/>
              </w:rPr>
              <w:t xml:space="preserve"> периодизации Всемирной истории.</w:t>
            </w: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Политика курса</w:t>
            </w:r>
          </w:p>
        </w:tc>
      </w:tr>
      <w:tr w:rsidR="004247DD" w:rsidTr="00DD31E1">
        <w:trPr>
          <w:trHeight w:val="3224"/>
        </w:trPr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 1 Изучение курса должно быть активным, а не пассивным, поэтому магистрант должен регулярно, систематически готовиться к занятиям и выполнять все задания СРМ. Магистрант 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2</w:t>
            </w:r>
            <w:proofErr w:type="gramStart"/>
            <w:r>
              <w:rPr>
                <w:spacing w:val="-5"/>
                <w:lang w:eastAsia="en-US"/>
              </w:rPr>
              <w:t xml:space="preserve">  В</w:t>
            </w:r>
            <w:proofErr w:type="gramEnd"/>
            <w:r>
              <w:rPr>
                <w:spacing w:val="-5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lang w:eastAsia="en-US"/>
              </w:rPr>
              <w:t>С положительной оценки пересдавать нельзя.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3 Магистрант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>
              <w:rPr>
                <w:b/>
                <w:spacing w:val="-5"/>
                <w:lang w:eastAsia="en-US"/>
              </w:rPr>
              <w:t xml:space="preserve">обязательно </w:t>
            </w:r>
            <w:r>
              <w:rPr>
                <w:spacing w:val="-5"/>
                <w:lang w:eastAsia="en-US"/>
              </w:rPr>
              <w:t xml:space="preserve">их отработать в установленные сроки.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4</w:t>
            </w:r>
            <w:r>
              <w:rPr>
                <w:b/>
                <w:spacing w:val="-5"/>
                <w:lang w:eastAsia="en-US"/>
              </w:rPr>
              <w:t>В верхней одежде заходить в аудиторию</w:t>
            </w:r>
            <w:r w:rsidR="0003669C">
              <w:rPr>
                <w:b/>
                <w:spacing w:val="-5"/>
                <w:lang w:eastAsia="en-US"/>
              </w:rPr>
              <w:t xml:space="preserve"> </w:t>
            </w:r>
            <w:r>
              <w:rPr>
                <w:b/>
                <w:spacing w:val="-5"/>
                <w:lang w:eastAsia="en-US"/>
              </w:rPr>
              <w:t>запрещается!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5</w:t>
            </w:r>
            <w:proofErr w:type="gramStart"/>
            <w:r>
              <w:rPr>
                <w:spacing w:val="-5"/>
                <w:lang w:eastAsia="en-US"/>
              </w:rPr>
              <w:t xml:space="preserve"> Н</w:t>
            </w:r>
            <w:proofErr w:type="gramEnd"/>
            <w:r>
              <w:rPr>
                <w:spacing w:val="-5"/>
                <w:lang w:eastAsia="en-US"/>
              </w:rPr>
              <w:t>а занятиях магистранты должны соблюдать технику безопасности, не отвлекаться и не пользоваться сотовыми телефонами.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6</w:t>
            </w:r>
            <w:proofErr w:type="gramStart"/>
            <w:r>
              <w:rPr>
                <w:spacing w:val="-5"/>
                <w:lang w:eastAsia="en-US"/>
              </w:rPr>
              <w:t xml:space="preserve"> В</w:t>
            </w:r>
            <w:proofErr w:type="gramEnd"/>
            <w:r>
              <w:rPr>
                <w:spacing w:val="-5"/>
                <w:lang w:eastAsia="en-US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4247DD" w:rsidRDefault="004247DD">
            <w:pPr>
              <w:pStyle w:val="a3"/>
              <w:spacing w:after="0" w:line="276" w:lineRule="auto"/>
              <w:ind w:left="0"/>
              <w:jc w:val="both"/>
              <w:rPr>
                <w:b/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Основная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70" w:rsidRPr="00FA6759" w:rsidRDefault="00106070" w:rsidP="00106070">
            <w:pPr>
              <w:jc w:val="both"/>
            </w:pPr>
            <w:r w:rsidRPr="00FA6759">
              <w:t>1 Игнатьев В.И. Всемирная история ка</w:t>
            </w:r>
            <w:r w:rsidR="000A128B">
              <w:t>к целостность. Новосибирск, 2018</w:t>
            </w:r>
          </w:p>
          <w:p w:rsidR="00106070" w:rsidRPr="00FA6759" w:rsidRDefault="00106070" w:rsidP="00106070">
            <w:pPr>
              <w:jc w:val="both"/>
            </w:pPr>
            <w:r w:rsidRPr="00FA6759">
              <w:t xml:space="preserve">4 Пономарев М.В., Смирнова С.Ю. Новая и новейшая истории стран  </w:t>
            </w:r>
          </w:p>
          <w:p w:rsidR="00106070" w:rsidRPr="00FA6759" w:rsidRDefault="00106070" w:rsidP="00106070">
            <w:pPr>
              <w:jc w:val="both"/>
            </w:pPr>
            <w:r w:rsidRPr="00FA6759">
              <w:t xml:space="preserve">   Европы и Америки: Практическое пособие. В 3 ч. М., 2017</w:t>
            </w:r>
          </w:p>
          <w:p w:rsidR="00106070" w:rsidRPr="00FA6759" w:rsidRDefault="00106070" w:rsidP="00106070">
            <w:pPr>
              <w:jc w:val="both"/>
            </w:pPr>
            <w:r w:rsidRPr="00FA6759">
              <w:t xml:space="preserve">5 </w:t>
            </w:r>
            <w:proofErr w:type="spellStart"/>
            <w:r w:rsidRPr="00FA6759">
              <w:t>Яковец</w:t>
            </w:r>
            <w:proofErr w:type="spellEnd"/>
            <w:r w:rsidRPr="00FA6759">
              <w:t xml:space="preserve"> Ю.В. История цивилизации. М., 2016.</w:t>
            </w:r>
          </w:p>
          <w:p w:rsidR="004247DD" w:rsidRDefault="004247DD" w:rsidP="00C036C8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247DD" w:rsidTr="00DD31E1"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Дополнительная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759" w:rsidRPr="00FA6759" w:rsidRDefault="00FA6759" w:rsidP="00FA6759">
            <w:pPr>
              <w:jc w:val="both"/>
            </w:pPr>
            <w:r w:rsidRPr="00FA6759">
              <w:t>1 Тойнби А.Дж. Постижение истории. М (любое издание).</w:t>
            </w:r>
          </w:p>
          <w:p w:rsidR="00FA6759" w:rsidRPr="00FA6759" w:rsidRDefault="00FA6759" w:rsidP="00FA6759">
            <w:pPr>
              <w:jc w:val="both"/>
            </w:pPr>
            <w:r w:rsidRPr="00FA6759">
              <w:t xml:space="preserve">2 Шпенглер О. Закат Европы. Очерки мифологии мировой культуры. В 2 </w:t>
            </w:r>
          </w:p>
          <w:p w:rsidR="00FA6759" w:rsidRPr="00FA6759" w:rsidRDefault="00FA6759" w:rsidP="00FA6759">
            <w:pPr>
              <w:jc w:val="both"/>
            </w:pPr>
            <w:r w:rsidRPr="00FA6759">
              <w:t xml:space="preserve">     т. М.,2015</w:t>
            </w:r>
          </w:p>
          <w:p w:rsidR="00FA6759" w:rsidRPr="00FA6759" w:rsidRDefault="00FA6759" w:rsidP="00FA6759">
            <w:pPr>
              <w:jc w:val="both"/>
              <w:rPr>
                <w:color w:val="262626" w:themeColor="text1" w:themeTint="D9"/>
                <w:shd w:val="clear" w:color="auto" w:fill="FFFFFF"/>
              </w:rPr>
            </w:pPr>
            <w:r w:rsidRPr="00FA6759">
              <w:rPr>
                <w:color w:val="262626" w:themeColor="text1" w:themeTint="D9"/>
                <w:shd w:val="clear" w:color="auto" w:fill="FFFFFF"/>
              </w:rPr>
              <w:t>3 Энциклопедия </w:t>
            </w:r>
            <w:proofErr w:type="spellStart"/>
            <w:r w:rsidRPr="00FA6759">
              <w:rPr>
                <w:color w:val="262626" w:themeColor="text1" w:themeTint="D9"/>
                <w:u w:val="single"/>
                <w:shd w:val="clear" w:color="auto" w:fill="FFFFFF"/>
              </w:rPr>
              <w:t>Цивилизациум</w:t>
            </w:r>
            <w:proofErr w:type="spellEnd"/>
            <w:r w:rsidRPr="00FA6759">
              <w:rPr>
                <w:color w:val="262626" w:themeColor="text1" w:themeTint="D9"/>
                <w:u w:val="single"/>
                <w:shd w:val="clear" w:color="auto" w:fill="FFFFFF"/>
              </w:rPr>
              <w:t xml:space="preserve"> </w:t>
            </w:r>
            <w:r w:rsidRPr="00FA6759">
              <w:rPr>
                <w:color w:val="262626" w:themeColor="text1" w:themeTint="D9"/>
                <w:shd w:val="clear" w:color="auto" w:fill="FFFFFF"/>
              </w:rPr>
              <w:t>https://sites.google.com/site/civilizacium/home</w:t>
            </w:r>
          </w:p>
          <w:p w:rsidR="00FA6759" w:rsidRPr="00FA6759" w:rsidRDefault="00FA6759" w:rsidP="00FA6759">
            <w:pPr>
              <w:jc w:val="both"/>
              <w:rPr>
                <w:color w:val="333333"/>
                <w:shd w:val="clear" w:color="auto" w:fill="FFFFFF"/>
              </w:rPr>
            </w:pPr>
            <w:r w:rsidRPr="00FA6759">
              <w:rPr>
                <w:color w:val="333333"/>
                <w:shd w:val="clear" w:color="auto" w:fill="FFFFFF"/>
              </w:rPr>
              <w:t>Международный научно-популярный исторический журнал «</w:t>
            </w:r>
            <w:proofErr w:type="spellStart"/>
            <w:r w:rsidRPr="00FA6759">
              <w:rPr>
                <w:color w:val="333333"/>
                <w:shd w:val="clear" w:color="auto" w:fill="FFFFFF"/>
              </w:rPr>
              <w:t>Mangi</w:t>
            </w:r>
            <w:proofErr w:type="spellEnd"/>
            <w:r w:rsidRPr="00FA6759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FA6759">
              <w:rPr>
                <w:color w:val="333333"/>
                <w:shd w:val="clear" w:color="auto" w:fill="FFFFFF"/>
              </w:rPr>
              <w:t>El</w:t>
            </w:r>
            <w:proofErr w:type="spellEnd"/>
            <w:r w:rsidRPr="00FA6759">
              <w:rPr>
                <w:color w:val="333333"/>
                <w:shd w:val="clear" w:color="auto" w:fill="FFFFFF"/>
              </w:rPr>
              <w:t xml:space="preserve">», №12 (11.37 MB, </w:t>
            </w:r>
            <w:proofErr w:type="spellStart"/>
            <w:r w:rsidRPr="00FA6759">
              <w:rPr>
                <w:color w:val="333333"/>
                <w:shd w:val="clear" w:color="auto" w:fill="FFFFFF"/>
              </w:rPr>
              <w:t>pdf</w:t>
            </w:r>
            <w:proofErr w:type="spellEnd"/>
            <w:r w:rsidRPr="00FA6759">
              <w:rPr>
                <w:color w:val="333333"/>
                <w:shd w:val="clear" w:color="auto" w:fill="FFFFFF"/>
              </w:rPr>
              <w:t xml:space="preserve">)4 </w:t>
            </w:r>
          </w:p>
          <w:p w:rsidR="00FA6759" w:rsidRPr="00FA6759" w:rsidRDefault="00FA6759" w:rsidP="00FA6759">
            <w:pPr>
              <w:rPr>
                <w:color w:val="1D1B11" w:themeColor="background2" w:themeShade="1A"/>
                <w:u w:val="single"/>
                <w:shd w:val="clear" w:color="auto" w:fill="FFFFFF"/>
              </w:rPr>
            </w:pPr>
            <w:r w:rsidRPr="00FA6759">
              <w:rPr>
                <w:color w:val="1D1B11" w:themeColor="background2" w:themeShade="1A"/>
                <w:shd w:val="clear" w:color="auto" w:fill="FFFFFF"/>
              </w:rPr>
              <w:t xml:space="preserve">4 </w:t>
            </w:r>
            <w:proofErr w:type="spellStart"/>
            <w:r w:rsidRPr="00FA6759">
              <w:rPr>
                <w:color w:val="1D1B11" w:themeColor="background2" w:themeShade="1A"/>
                <w:shd w:val="clear" w:color="auto" w:fill="FFFFFF"/>
              </w:rPr>
              <w:t>Игибаев</w:t>
            </w:r>
            <w:proofErr w:type="spellEnd"/>
            <w:r w:rsidRPr="00FA6759">
              <w:rPr>
                <w:color w:val="1D1B11" w:themeColor="background2" w:themeShade="1A"/>
                <w:shd w:val="clear" w:color="auto" w:fill="FFFFFF"/>
              </w:rPr>
              <w:t xml:space="preserve"> С. .О периодизации истории Казахстана </w:t>
            </w:r>
            <w:r w:rsidRPr="00FA6759">
              <w:rPr>
                <w:color w:val="1D1B11" w:themeColor="background2" w:themeShade="1A"/>
              </w:rPr>
              <w:t xml:space="preserve"> </w:t>
            </w:r>
            <w:r w:rsidRPr="00FA6759">
              <w:rPr>
                <w:color w:val="1D1B11" w:themeColor="background2" w:themeShade="1A"/>
                <w:shd w:val="clear" w:color="auto" w:fill="FFFFFF"/>
              </w:rPr>
              <w:t>Источник: </w:t>
            </w:r>
            <w:hyperlink r:id="rId5" w:history="1">
              <w:r w:rsidRPr="00FA6759">
                <w:rPr>
                  <w:rStyle w:val="a6"/>
                  <w:color w:val="1D1B11" w:themeColor="background2" w:themeShade="1A"/>
                  <w:shd w:val="clear" w:color="auto" w:fill="FFFFFF"/>
                </w:rPr>
                <w:t>http://old.e-history.kz/ru/books/library/view/781</w:t>
              </w:r>
            </w:hyperlink>
            <w:r w:rsidRPr="00FA6759">
              <w:rPr>
                <w:rStyle w:val="a6"/>
                <w:color w:val="1D1B11" w:themeColor="background2" w:themeShade="1A"/>
                <w:shd w:val="clear" w:color="auto" w:fill="FFFFFF"/>
              </w:rPr>
              <w:t xml:space="preserve">                                                                                      </w:t>
            </w:r>
            <w:r w:rsidRPr="00FA6759">
              <w:rPr>
                <w:color w:val="1D1B11" w:themeColor="background2" w:themeShade="1A"/>
              </w:rPr>
              <w:br/>
            </w:r>
            <w:r w:rsidRPr="00FA6759">
              <w:rPr>
                <w:color w:val="1D1B11" w:themeColor="background2" w:themeShade="1A"/>
                <w:shd w:val="clear" w:color="auto" w:fill="FFFFFF"/>
              </w:rPr>
              <w:t>5: </w:t>
            </w:r>
            <w:hyperlink r:id="rId6" w:history="1">
              <w:r w:rsidRPr="00FA6759">
                <w:rPr>
                  <w:rStyle w:val="a6"/>
                  <w:color w:val="1D1B11" w:themeColor="background2" w:themeShade="1A"/>
                  <w:shd w:val="clear" w:color="auto" w:fill="FFFFFF"/>
                </w:rPr>
                <w:t>http://old.e-history.kz/ru/books/library/view/781</w:t>
              </w:r>
            </w:hyperlink>
            <w:r w:rsidRPr="00FA6759">
              <w:rPr>
                <w:color w:val="1D1B11" w:themeColor="background2" w:themeShade="1A"/>
                <w:shd w:val="clear" w:color="auto" w:fill="FFFFFF"/>
              </w:rPr>
              <w:t>© e-history.kz</w:t>
            </w:r>
          </w:p>
          <w:p w:rsidR="00FA6759" w:rsidRPr="00FA6759" w:rsidRDefault="00FA6759" w:rsidP="00FA6759">
            <w:pPr>
              <w:rPr>
                <w:color w:val="1D1B11" w:themeColor="background2" w:themeShade="1A"/>
              </w:rPr>
            </w:pPr>
          </w:p>
          <w:p w:rsidR="004247DD" w:rsidRDefault="004247D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247DD" w:rsidRPr="00FA6759" w:rsidRDefault="004247DD" w:rsidP="004247DD">
      <w:pPr>
        <w:rPr>
          <w:b/>
        </w:rPr>
        <w:sectPr w:rsidR="004247DD" w:rsidRPr="00FA6759">
          <w:pgSz w:w="11906" w:h="16838"/>
          <w:pgMar w:top="1134" w:right="1701" w:bottom="1134" w:left="851" w:header="709" w:footer="709" w:gutter="0"/>
          <w:cols w:space="720"/>
        </w:sectPr>
      </w:pPr>
    </w:p>
    <w:p w:rsidR="004247DD" w:rsidRDefault="004247DD" w:rsidP="004247DD">
      <w:pPr>
        <w:tabs>
          <w:tab w:val="left" w:pos="2700"/>
        </w:tabs>
        <w:rPr>
          <w:rFonts w:ascii="Calibri" w:hAnsi="Calibri"/>
          <w:b/>
          <w:sz w:val="22"/>
          <w:szCs w:val="22"/>
        </w:rPr>
      </w:pPr>
      <w:r>
        <w:rPr>
          <w:b/>
        </w:rPr>
        <w:lastRenderedPageBreak/>
        <w:t>8 Календарно-тематический план</w:t>
      </w:r>
    </w:p>
    <w:p w:rsidR="004247DD" w:rsidRDefault="004247DD" w:rsidP="004247DD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45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4252"/>
        <w:gridCol w:w="1276"/>
        <w:gridCol w:w="5953"/>
        <w:gridCol w:w="1701"/>
      </w:tblGrid>
      <w:tr w:rsidR="004247DD" w:rsidTr="004247DD">
        <w:trPr>
          <w:cantSplit/>
          <w:trHeight w:val="6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tabs>
                <w:tab w:val="left" w:pos="432"/>
              </w:tabs>
              <w:spacing w:after="200"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недели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практических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</w:tr>
      <w:tr w:rsidR="004247DD" w:rsidTr="006900B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47DD" w:rsidRPr="006900B3" w:rsidRDefault="004247DD" w:rsidP="006900B3">
            <w:pPr>
              <w:spacing w:after="200"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6900B3">
              <w:rPr>
                <w:b/>
                <w:sz w:val="20"/>
                <w:szCs w:val="20"/>
                <w:lang w:eastAsia="en-US"/>
              </w:rPr>
              <w:t>Модуль 1</w:t>
            </w:r>
            <w:r w:rsidR="006900B3" w:rsidRPr="006900B3">
              <w:rPr>
                <w:b/>
                <w:sz w:val="20"/>
                <w:szCs w:val="20"/>
              </w:rPr>
              <w:t xml:space="preserve"> Теоретические и методологические проблемы периодизации     истории Казахстана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Теоретические и методологические проблемы периодизации истории Казахстана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Цивилизационный и </w:t>
            </w:r>
            <w:proofErr w:type="spellStart"/>
            <w:r>
              <w:rPr>
                <w:lang w:eastAsia="en-US"/>
              </w:rPr>
              <w:t>модернизационный</w:t>
            </w:r>
            <w:proofErr w:type="spellEnd"/>
            <w:r>
              <w:rPr>
                <w:lang w:eastAsia="en-US"/>
              </w:rPr>
              <w:t xml:space="preserve"> проблемы периодизации истории Казахстана в контексте всемирно-исторического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247DD" w:rsidTr="005B1044">
        <w:trPr>
          <w:trHeight w:val="6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История Казахстана - </w:t>
            </w:r>
            <w:proofErr w:type="spellStart"/>
            <w:r>
              <w:rPr>
                <w:lang w:eastAsia="en-US"/>
              </w:rPr>
              <w:t>неотьемлемая</w:t>
            </w:r>
            <w:proofErr w:type="spellEnd"/>
            <w:r>
              <w:rPr>
                <w:lang w:eastAsia="en-US"/>
              </w:rPr>
              <w:t xml:space="preserve"> часть истории Евразии.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rPr>
          <w:trHeight w:val="5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История Казахстана </w:t>
            </w:r>
            <w:proofErr w:type="gramStart"/>
            <w:r>
              <w:rPr>
                <w:lang w:eastAsia="en-US"/>
              </w:rPr>
              <w:t>–ч</w:t>
            </w:r>
            <w:proofErr w:type="gramEnd"/>
            <w:r>
              <w:rPr>
                <w:lang w:eastAsia="en-US"/>
              </w:rPr>
              <w:t>асть истории тюркского этноса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периодизация древней и средневековой истории Казахстана.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Проблемы  периодизации древней и средневековой истории в тюрко-мусульманской историографии и в трудах русских исследователей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5B1044">
        <w:trPr>
          <w:trHeight w:val="6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периодизации древней и средневековой истории Казахстана в советской исторической науке.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Вопросы периодизации древней и средневековой истории Казахстана в исторической науке Республики Казахстан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rPr>
          <w:trHeight w:val="2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Вопросы периодизации истории Казахстана в новое и новейшее время.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Проблемы периодизации истории Казахстана нового времени в дореволюционный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5B10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Вопросы периодизации Отечественной  истории </w:t>
            </w:r>
            <w:r>
              <w:rPr>
                <w:lang w:val="en-US" w:eastAsia="en-US"/>
              </w:rPr>
              <w:t>XX</w:t>
            </w:r>
            <w:r>
              <w:rPr>
                <w:lang w:eastAsia="en-US"/>
              </w:rPr>
              <w:t xml:space="preserve"> века в советский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5B1044">
        <w:trPr>
          <w:trHeight w:val="5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Современная периодизация Отечественной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EF79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47DD" w:rsidRDefault="00EF79CD" w:rsidP="00F55635">
            <w:pPr>
              <w:ind w:left="113" w:right="113"/>
              <w:jc w:val="both"/>
              <w:rPr>
                <w:sz w:val="20"/>
                <w:szCs w:val="20"/>
                <w:lang w:eastAsia="en-US"/>
              </w:rPr>
            </w:pPr>
            <w:r w:rsidRPr="00EF79CD">
              <w:rPr>
                <w:b/>
                <w:sz w:val="20"/>
                <w:szCs w:val="20"/>
              </w:rPr>
              <w:t>.</w:t>
            </w:r>
            <w:r w:rsidR="000152BE">
              <w:rPr>
                <w:b/>
                <w:sz w:val="20"/>
                <w:szCs w:val="20"/>
              </w:rPr>
              <w:t>Модуль</w:t>
            </w:r>
            <w:proofErr w:type="gramStart"/>
            <w:r w:rsidR="00F55635">
              <w:rPr>
                <w:b/>
                <w:sz w:val="20"/>
                <w:szCs w:val="20"/>
              </w:rPr>
              <w:t>2</w:t>
            </w:r>
            <w:proofErr w:type="gramEnd"/>
            <w:r w:rsidR="00FC43A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C43A2">
              <w:rPr>
                <w:b/>
                <w:sz w:val="20"/>
                <w:szCs w:val="20"/>
              </w:rPr>
              <w:t>Перио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Периодизация истории Древнего мира и истории средних веков.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Критерии периодизации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4247DD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в древний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в средневековый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Периодизация всемирной истории нового и новейшего времени.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в 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Техногенная и геополитическая концепции периодизации новой и новейшей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Основные принципы построения периодизации истории новейшего времени. Коллоквиум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247DD" w:rsidRDefault="004247DD">
            <w:pPr>
              <w:spacing w:after="200"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</w:tr>
      <w:tr w:rsidR="004247DD" w:rsidTr="004247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 w:rsidP="00465807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 w:rsidP="00465807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4</w:t>
            </w: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</w:tr>
    </w:tbl>
    <w:p w:rsidR="004247DD" w:rsidRDefault="004247DD" w:rsidP="004247DD">
      <w:pPr>
        <w:ind w:firstLine="540"/>
        <w:jc w:val="center"/>
        <w:rPr>
          <w:b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color w:val="0D0D0D"/>
        </w:rPr>
      </w:pPr>
      <w:r>
        <w:rPr>
          <w:b/>
          <w:color w:val="0D0D0D"/>
        </w:rPr>
        <w:t>9 График выполнения и сдачи заданий по дисциплине»</w:t>
      </w:r>
      <w:r>
        <w:rPr>
          <w:b/>
          <w:color w:val="000000"/>
        </w:rPr>
        <w:t xml:space="preserve"> Периодизация истории (Отечественной и Всемирной)»</w:t>
      </w:r>
    </w:p>
    <w:p w:rsidR="004247DD" w:rsidRDefault="004247DD" w:rsidP="004247DD">
      <w:pPr>
        <w:ind w:firstLine="540"/>
        <w:jc w:val="both"/>
        <w:rPr>
          <w:b/>
          <w:color w:val="0D0D0D"/>
        </w:rPr>
      </w:pPr>
    </w:p>
    <w:tbl>
      <w:tblPr>
        <w:tblStyle w:val="a5"/>
        <w:tblW w:w="15135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4247DD" w:rsidTr="00FD778A">
        <w:trPr>
          <w:trHeight w:val="162"/>
        </w:trPr>
        <w:tc>
          <w:tcPr>
            <w:tcW w:w="676" w:type="dxa"/>
            <w:vMerge w:val="restart"/>
            <w:textDirection w:val="btLr"/>
            <w:hideMark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Виды контроля</w:t>
            </w:r>
          </w:p>
        </w:tc>
        <w:tc>
          <w:tcPr>
            <w:tcW w:w="2835" w:type="dxa"/>
            <w:vMerge w:val="restart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hideMark/>
          </w:tcPr>
          <w:p w:rsidR="004247DD" w:rsidRDefault="004247DD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Баллы</w:t>
            </w:r>
          </w:p>
        </w:tc>
        <w:tc>
          <w:tcPr>
            <w:tcW w:w="10862" w:type="dxa"/>
            <w:gridSpan w:val="15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Недели</w:t>
            </w:r>
          </w:p>
        </w:tc>
      </w:tr>
      <w:tr w:rsidR="004247DD" w:rsidTr="00FD778A">
        <w:trPr>
          <w:trHeight w:val="1144"/>
        </w:trPr>
        <w:tc>
          <w:tcPr>
            <w:tcW w:w="676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62" w:type="dxa"/>
            <w:vMerge/>
            <w:hideMark/>
          </w:tcPr>
          <w:p w:rsidR="004247DD" w:rsidRDefault="004247DD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98" w:type="dxa"/>
            <w:hideMark/>
          </w:tcPr>
          <w:p w:rsidR="004247DD" w:rsidRDefault="004247DD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8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highlight w:val="yellow"/>
                <w:lang w:eastAsia="en-US"/>
              </w:rPr>
              <w:t>9</w:t>
            </w:r>
          </w:p>
        </w:tc>
        <w:tc>
          <w:tcPr>
            <w:tcW w:w="770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8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8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shd w:val="clear" w:color="auto" w:fill="FFFF00"/>
            <w:hideMark/>
          </w:tcPr>
          <w:p w:rsidR="004247DD" w:rsidRDefault="004247DD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15</w:t>
            </w:r>
          </w:p>
        </w:tc>
      </w:tr>
      <w:tr w:rsidR="00FD778A" w:rsidTr="00FD778A">
        <w:trPr>
          <w:trHeight w:val="352"/>
        </w:trPr>
        <w:tc>
          <w:tcPr>
            <w:tcW w:w="676" w:type="dxa"/>
            <w:vMerge/>
            <w:hideMark/>
          </w:tcPr>
          <w:p w:rsidR="00FD778A" w:rsidRDefault="00FD778A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FD778A" w:rsidRDefault="00FD778A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Собеседование</w:t>
            </w:r>
          </w:p>
        </w:tc>
        <w:tc>
          <w:tcPr>
            <w:tcW w:w="762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  <w:hideMark/>
          </w:tcPr>
          <w:p w:rsidR="00FD778A" w:rsidRDefault="00FD778A" w:rsidP="00567376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hideMark/>
          </w:tcPr>
          <w:p w:rsidR="00FD778A" w:rsidRDefault="00FD778A" w:rsidP="00567376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 w:rsidP="00567376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957446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FD778A" w:rsidTr="00FD778A">
        <w:trPr>
          <w:trHeight w:val="349"/>
        </w:trPr>
        <w:tc>
          <w:tcPr>
            <w:tcW w:w="676" w:type="dxa"/>
            <w:vMerge/>
            <w:hideMark/>
          </w:tcPr>
          <w:p w:rsidR="00FD778A" w:rsidRDefault="00FD778A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FD778A" w:rsidRDefault="00FD778A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762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FD778A" w:rsidRPr="005E78CC" w:rsidRDefault="00FD778A">
            <w:pPr>
              <w:spacing w:line="276" w:lineRule="auto"/>
              <w:jc w:val="center"/>
              <w:rPr>
                <w:b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hideMark/>
          </w:tcPr>
          <w:p w:rsidR="00FD778A" w:rsidRDefault="00957446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778A" w:rsidRDefault="00957446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FD778A" w:rsidTr="00FD778A">
        <w:trPr>
          <w:trHeight w:val="344"/>
        </w:trPr>
        <w:tc>
          <w:tcPr>
            <w:tcW w:w="676" w:type="dxa"/>
            <w:vMerge w:val="restart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РК</w:t>
            </w:r>
          </w:p>
        </w:tc>
        <w:tc>
          <w:tcPr>
            <w:tcW w:w="2835" w:type="dxa"/>
            <w:hideMark/>
          </w:tcPr>
          <w:p w:rsidR="00FD778A" w:rsidRDefault="00FD778A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Коллоквиум</w:t>
            </w:r>
          </w:p>
        </w:tc>
        <w:tc>
          <w:tcPr>
            <w:tcW w:w="762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FD778A" w:rsidRDefault="0071748F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  <w:r>
              <w:rPr>
                <w:color w:val="0D0D0D"/>
                <w:sz w:val="20"/>
                <w:szCs w:val="20"/>
                <w:highlight w:val="yellow"/>
                <w:lang w:eastAsia="en-US"/>
              </w:rPr>
              <w:t>*</w:t>
            </w:r>
          </w:p>
        </w:tc>
        <w:tc>
          <w:tcPr>
            <w:tcW w:w="770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  <w:tr w:rsidR="00FD778A" w:rsidTr="00FD778A">
        <w:trPr>
          <w:trHeight w:val="535"/>
        </w:trPr>
        <w:tc>
          <w:tcPr>
            <w:tcW w:w="676" w:type="dxa"/>
            <w:vMerge/>
            <w:hideMark/>
          </w:tcPr>
          <w:p w:rsidR="00FD778A" w:rsidRDefault="00FD778A">
            <w:pPr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hideMark/>
          </w:tcPr>
          <w:p w:rsidR="00FD778A" w:rsidRDefault="00FD778A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Контрольная работа</w:t>
            </w:r>
          </w:p>
        </w:tc>
        <w:tc>
          <w:tcPr>
            <w:tcW w:w="762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hideMark/>
          </w:tcPr>
          <w:p w:rsidR="00FD778A" w:rsidRDefault="0071748F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*</w:t>
            </w:r>
          </w:p>
        </w:tc>
      </w:tr>
      <w:tr w:rsidR="00FD778A" w:rsidTr="00FD778A">
        <w:trPr>
          <w:trHeight w:val="377"/>
        </w:trPr>
        <w:tc>
          <w:tcPr>
            <w:tcW w:w="676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ИК</w:t>
            </w:r>
          </w:p>
        </w:tc>
        <w:tc>
          <w:tcPr>
            <w:tcW w:w="2835" w:type="dxa"/>
            <w:hideMark/>
          </w:tcPr>
          <w:p w:rsidR="00FD778A" w:rsidRDefault="00FD778A">
            <w:pPr>
              <w:spacing w:line="276" w:lineRule="auto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Экзамен устный</w:t>
            </w:r>
          </w:p>
        </w:tc>
        <w:tc>
          <w:tcPr>
            <w:tcW w:w="762" w:type="dxa"/>
            <w:hideMark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9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770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8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FD778A" w:rsidRDefault="00FD778A">
            <w:pPr>
              <w:spacing w:line="276" w:lineRule="auto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00"/>
            <w:textDirection w:val="btLr"/>
          </w:tcPr>
          <w:p w:rsidR="00FD778A" w:rsidRDefault="00FD778A">
            <w:pPr>
              <w:spacing w:line="276" w:lineRule="auto"/>
              <w:ind w:left="113" w:right="113"/>
              <w:jc w:val="center"/>
              <w:rPr>
                <w:color w:val="0D0D0D"/>
                <w:sz w:val="20"/>
                <w:szCs w:val="20"/>
                <w:lang w:eastAsia="en-US"/>
              </w:rPr>
            </w:pPr>
          </w:p>
        </w:tc>
      </w:tr>
    </w:tbl>
    <w:p w:rsidR="004247DD" w:rsidRDefault="004247DD" w:rsidP="004247DD">
      <w:pPr>
        <w:pStyle w:val="a3"/>
        <w:rPr>
          <w:b/>
          <w:color w:val="0D0D0D"/>
          <w:sz w:val="20"/>
          <w:szCs w:val="20"/>
        </w:rPr>
      </w:pPr>
    </w:p>
    <w:p w:rsidR="00E515AB" w:rsidRDefault="00E515AB" w:rsidP="00E515AB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Обучающийся</w:t>
      </w:r>
      <w:proofErr w:type="gramEnd"/>
      <w:r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515AB" w:rsidRPr="00C0654F" w:rsidRDefault="00E515AB" w:rsidP="00E515AB">
      <w:pPr>
        <w:pStyle w:val="a3"/>
        <w:rPr>
          <w:color w:val="0D0D0D" w:themeColor="text1" w:themeTint="F2"/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 w:rsidRPr="00C0654F">
        <w:rPr>
          <w:color w:val="0D0D0D" w:themeColor="text1" w:themeTint="F2"/>
          <w:sz w:val="20"/>
          <w:szCs w:val="20"/>
        </w:rPr>
        <w:t>лабораторных, практических занятий действует система отработок через выполнение и защиту работ по пропущенным занятиям.</w:t>
      </w:r>
    </w:p>
    <w:p w:rsidR="00E515AB" w:rsidRPr="00C0654F" w:rsidRDefault="00E515AB" w:rsidP="00E515AB">
      <w:pPr>
        <w:rPr>
          <w:b/>
          <w:color w:val="0D0D0D" w:themeColor="text1" w:themeTint="F2"/>
          <w:sz w:val="20"/>
          <w:szCs w:val="20"/>
        </w:rPr>
      </w:pPr>
      <w:r w:rsidRPr="00C0654F">
        <w:rPr>
          <w:b/>
          <w:color w:val="0D0D0D" w:themeColor="text1" w:themeTint="F2"/>
          <w:sz w:val="20"/>
          <w:szCs w:val="20"/>
        </w:rPr>
        <w:t>Критерии оценки</w:t>
      </w:r>
    </w:p>
    <w:p w:rsidR="00E515AB" w:rsidRPr="00C0654F" w:rsidRDefault="00E515AB" w:rsidP="00E515AB">
      <w:pPr>
        <w:rPr>
          <w:b/>
          <w:color w:val="0D0D0D" w:themeColor="text1" w:themeTint="F2"/>
          <w:sz w:val="20"/>
          <w:szCs w:val="20"/>
        </w:rPr>
      </w:pPr>
    </w:p>
    <w:p w:rsidR="00E515AB" w:rsidRPr="00C0654F" w:rsidRDefault="00E515AB" w:rsidP="00E515AB">
      <w:pPr>
        <w:ind w:firstLine="360"/>
        <w:jc w:val="both"/>
        <w:rPr>
          <w:color w:val="0D0D0D" w:themeColor="text1" w:themeTint="F2"/>
          <w:sz w:val="20"/>
          <w:szCs w:val="20"/>
        </w:rPr>
      </w:pPr>
      <w:r w:rsidRPr="00C0654F">
        <w:rPr>
          <w:color w:val="0D0D0D" w:themeColor="text1" w:themeTint="F2"/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E515AB" w:rsidRPr="00C0654F" w:rsidRDefault="00E515AB" w:rsidP="00E515AB">
      <w:pPr>
        <w:ind w:firstLine="360"/>
        <w:jc w:val="both"/>
        <w:rPr>
          <w:color w:val="0D0D0D" w:themeColor="text1" w:themeTint="F2"/>
          <w:sz w:val="20"/>
          <w:szCs w:val="20"/>
        </w:rPr>
      </w:pPr>
    </w:p>
    <w:p w:rsidR="00E515AB" w:rsidRPr="00C0654F" w:rsidRDefault="00E515AB" w:rsidP="00E515AB">
      <w:pPr>
        <w:ind w:firstLine="360"/>
        <w:jc w:val="both"/>
        <w:rPr>
          <w:color w:val="0D0D0D" w:themeColor="text1" w:themeTint="F2"/>
          <w:sz w:val="20"/>
          <w:szCs w:val="20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2"/>
        <w:gridCol w:w="991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C0654F" w:rsidRPr="00C0654F" w:rsidTr="00E515A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AB" w:rsidRPr="00C0654F" w:rsidRDefault="00E515AB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.</w:t>
            </w:r>
            <w:proofErr w:type="gramEnd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с</w:t>
            </w:r>
            <w:proofErr w:type="gramEnd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D-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F</w:t>
            </w:r>
            <w:proofErr w:type="gramEnd"/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color w:val="0D0D0D" w:themeColor="text1" w:themeTint="F2"/>
                <w:spacing w:val="2"/>
                <w:sz w:val="20"/>
                <w:szCs w:val="20"/>
              </w:rPr>
            </w:pPr>
            <w:r w:rsidRPr="00C0654F">
              <w:rPr>
                <w:b/>
                <w:color w:val="0D0D0D" w:themeColor="text1" w:themeTint="F2"/>
                <w:spacing w:val="2"/>
                <w:sz w:val="20"/>
                <w:szCs w:val="20"/>
              </w:rPr>
              <w:t>F</w:t>
            </w:r>
          </w:p>
        </w:tc>
      </w:tr>
      <w:tr w:rsidR="00C0654F" w:rsidRPr="00C0654F" w:rsidTr="00E515AB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%-</w:t>
            </w:r>
            <w:proofErr w:type="spellStart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ное</w:t>
            </w:r>
            <w:proofErr w:type="spellEnd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color w:val="0D0D0D" w:themeColor="text1" w:themeTint="F2"/>
                <w:spacing w:val="2"/>
                <w:sz w:val="20"/>
                <w:szCs w:val="20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0-24</w:t>
            </w:r>
          </w:p>
        </w:tc>
      </w:tr>
      <w:tr w:rsidR="00C0654F" w:rsidRPr="00C0654F" w:rsidTr="00E515A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традиц</w:t>
            </w:r>
            <w:proofErr w:type="spellEnd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after="360" w:line="285" w:lineRule="atLeast"/>
              <w:jc w:val="center"/>
              <w:textAlignment w:val="baseline"/>
              <w:rPr>
                <w:color w:val="0D0D0D" w:themeColor="text1" w:themeTint="F2"/>
                <w:spacing w:val="2"/>
                <w:sz w:val="20"/>
                <w:szCs w:val="20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 w:themeColor="text1" w:themeTint="F2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5AB" w:rsidRPr="00C0654F" w:rsidRDefault="00E515AB">
            <w:pPr>
              <w:spacing w:line="285" w:lineRule="atLeast"/>
              <w:jc w:val="center"/>
              <w:textAlignment w:val="baseline"/>
              <w:rPr>
                <w:color w:val="0D0D0D" w:themeColor="text1" w:themeTint="F2"/>
                <w:spacing w:val="2"/>
                <w:sz w:val="20"/>
                <w:szCs w:val="20"/>
              </w:rPr>
            </w:pPr>
            <w:proofErr w:type="spellStart"/>
            <w:r w:rsidRPr="00C0654F">
              <w:rPr>
                <w:color w:val="0D0D0D" w:themeColor="text1" w:themeTint="F2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E515AB" w:rsidRPr="00C0654F" w:rsidRDefault="00E515AB" w:rsidP="00E515AB">
      <w:pPr>
        <w:rPr>
          <w:color w:val="0D0D0D" w:themeColor="text1" w:themeTint="F2"/>
          <w:sz w:val="20"/>
          <w:szCs w:val="20"/>
        </w:rPr>
        <w:sectPr w:rsidR="00E515AB" w:rsidRPr="00C0654F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4247DD" w:rsidRDefault="004247DD" w:rsidP="004247DD">
      <w:pPr>
        <w:ind w:firstLine="540"/>
        <w:jc w:val="both"/>
        <w:rPr>
          <w:color w:val="0D0D0D"/>
          <w:sz w:val="20"/>
          <w:szCs w:val="20"/>
          <w:lang w:val="en-US"/>
        </w:rPr>
      </w:pPr>
    </w:p>
    <w:p w:rsidR="004247DD" w:rsidRDefault="004247DD" w:rsidP="004247DD">
      <w:pPr>
        <w:ind w:firstLine="540"/>
        <w:jc w:val="both"/>
        <w:rPr>
          <w:color w:val="0D0D0D"/>
          <w:sz w:val="20"/>
          <w:szCs w:val="20"/>
          <w:lang w:val="en-US"/>
        </w:rPr>
      </w:pPr>
    </w:p>
    <w:p w:rsidR="00F2424D" w:rsidRDefault="00F2424D" w:rsidP="00C0654F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10 Задания на СРО</w:t>
      </w:r>
    </w:p>
    <w:p w:rsidR="00F2424D" w:rsidRDefault="00F2424D" w:rsidP="00F2424D">
      <w:pPr>
        <w:ind w:firstLine="540"/>
        <w:rPr>
          <w:b/>
          <w:sz w:val="28"/>
          <w:szCs w:val="28"/>
        </w:rPr>
      </w:pPr>
    </w:p>
    <w:tbl>
      <w:tblPr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690"/>
        <w:gridCol w:w="1842"/>
        <w:gridCol w:w="3119"/>
      </w:tblGrid>
      <w:tr w:rsidR="00F2424D" w:rsidTr="0071748F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№ недели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 xml:space="preserve">Тема, задание, </w:t>
            </w:r>
          </w:p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виды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 xml:space="preserve">Количество </w:t>
            </w:r>
          </w:p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 xml:space="preserve">Форма отчетности </w:t>
            </w:r>
          </w:p>
        </w:tc>
      </w:tr>
      <w:tr w:rsidR="00F2424D" w:rsidTr="0071748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F2424D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</w:t>
            </w:r>
            <w:r w:rsidR="00D40969" w:rsidRPr="00957446">
              <w:rPr>
                <w:sz w:val="28"/>
                <w:szCs w:val="28"/>
              </w:rPr>
              <w:t>-3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F2424D" w:rsidP="0071748F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  <w:lang w:eastAsia="en-US"/>
              </w:rPr>
              <w:t>Теоретические и методологические проблемы периоди</w:t>
            </w:r>
            <w:r w:rsidR="005E78CC" w:rsidRPr="00957446">
              <w:rPr>
                <w:sz w:val="28"/>
                <w:szCs w:val="28"/>
                <w:lang w:eastAsia="en-US"/>
              </w:rPr>
              <w:t xml:space="preserve">зации истории Казахстана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403688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5F3009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презентация</w:t>
            </w:r>
          </w:p>
        </w:tc>
      </w:tr>
      <w:tr w:rsidR="00F2424D" w:rsidTr="0071748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D40969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4-6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F2424D" w:rsidP="0071748F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  <w:lang w:eastAsia="en-US"/>
              </w:rPr>
              <w:t>Проблемы периодизация древней и средневековой истории Казахстана</w:t>
            </w:r>
            <w:proofErr w:type="gramStart"/>
            <w:r w:rsidRPr="00957446">
              <w:rPr>
                <w:sz w:val="28"/>
                <w:szCs w:val="28"/>
                <w:lang w:eastAsia="en-US"/>
              </w:rPr>
              <w:t xml:space="preserve"> </w:t>
            </w:r>
            <w:r w:rsidR="00FD778A" w:rsidRPr="00957446">
              <w:rPr>
                <w:sz w:val="28"/>
                <w:szCs w:val="28"/>
                <w:lang w:eastAsia="en-US"/>
              </w:rPr>
              <w:t>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403688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5F3009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собеседование</w:t>
            </w:r>
          </w:p>
        </w:tc>
      </w:tr>
      <w:tr w:rsidR="00F2424D" w:rsidTr="0071748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D40969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7-9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AA1B69" w:rsidP="0071748F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  <w:lang w:eastAsia="en-US"/>
              </w:rPr>
              <w:t xml:space="preserve">Вопросы периодизации истории Казахстана в новое и новейшее время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403688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71748F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коллоквиум</w:t>
            </w:r>
          </w:p>
        </w:tc>
      </w:tr>
      <w:tr w:rsidR="00F2424D" w:rsidTr="0071748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D40969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10-12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AA1B69" w:rsidP="0071748F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  <w:lang w:eastAsia="en-US"/>
              </w:rPr>
              <w:t xml:space="preserve">Периодизация истории Древнего мира </w:t>
            </w:r>
            <w:r w:rsidR="00FD778A" w:rsidRPr="00957446">
              <w:rPr>
                <w:sz w:val="28"/>
                <w:szCs w:val="28"/>
                <w:lang w:eastAsia="en-US"/>
              </w:rPr>
              <w:t>и истории средних веков</w:t>
            </w:r>
            <w:proofErr w:type="gramStart"/>
            <w:r w:rsidR="00FD778A" w:rsidRPr="00957446">
              <w:rPr>
                <w:sz w:val="28"/>
                <w:szCs w:val="28"/>
                <w:lang w:eastAsia="en-US"/>
              </w:rPr>
              <w:t>..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403688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5F3009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презентация</w:t>
            </w:r>
          </w:p>
        </w:tc>
      </w:tr>
      <w:tr w:rsidR="00F2424D" w:rsidTr="0071748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D40969" w:rsidP="00D40969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13-15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D40969" w:rsidP="0071748F">
            <w:pPr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  <w:lang w:eastAsia="en-US"/>
              </w:rPr>
              <w:t>Периодизация всемирной истории нового и новейшего времени.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403688">
            <w:pPr>
              <w:jc w:val="center"/>
              <w:rPr>
                <w:sz w:val="28"/>
                <w:szCs w:val="28"/>
              </w:rPr>
            </w:pPr>
            <w:r w:rsidRPr="00957446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957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1748F" w:rsidRPr="00957446">
              <w:rPr>
                <w:sz w:val="28"/>
                <w:szCs w:val="28"/>
              </w:rPr>
              <w:t>онтрольная работа</w:t>
            </w:r>
          </w:p>
        </w:tc>
      </w:tr>
      <w:tr w:rsidR="00F2424D" w:rsidTr="0071748F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F2424D">
            <w:pPr>
              <w:rPr>
                <w:sz w:val="28"/>
                <w:szCs w:val="28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957446" w:rsidRDefault="00F2424D">
            <w:pPr>
              <w:rPr>
                <w:b/>
                <w:sz w:val="28"/>
                <w:szCs w:val="28"/>
              </w:rPr>
            </w:pPr>
            <w:r w:rsidRPr="00957446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4D" w:rsidRPr="005F5BE5" w:rsidRDefault="00403688">
            <w:pPr>
              <w:jc w:val="center"/>
              <w:rPr>
                <w:b/>
                <w:sz w:val="28"/>
                <w:szCs w:val="28"/>
              </w:rPr>
            </w:pPr>
            <w:r w:rsidRPr="005F5BE5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4D" w:rsidRPr="00957446" w:rsidRDefault="00F2424D">
            <w:pPr>
              <w:rPr>
                <w:sz w:val="28"/>
                <w:szCs w:val="28"/>
              </w:rPr>
            </w:pPr>
          </w:p>
        </w:tc>
      </w:tr>
    </w:tbl>
    <w:p w:rsidR="00F2424D" w:rsidRDefault="00F2424D" w:rsidP="00F2424D">
      <w:pPr>
        <w:rPr>
          <w:b/>
          <w:sz w:val="20"/>
          <w:szCs w:val="20"/>
        </w:rPr>
      </w:pPr>
    </w:p>
    <w:p w:rsidR="00F2424D" w:rsidRDefault="00F2424D" w:rsidP="00F2424D">
      <w:pPr>
        <w:rPr>
          <w:sz w:val="28"/>
          <w:szCs w:val="28"/>
        </w:rPr>
      </w:pPr>
    </w:p>
    <w:p w:rsidR="00F2424D" w:rsidRPr="00957446" w:rsidRDefault="00F2424D" w:rsidP="00F2424D">
      <w:pPr>
        <w:rPr>
          <w:sz w:val="28"/>
          <w:szCs w:val="28"/>
        </w:rPr>
      </w:pPr>
      <w:r w:rsidRPr="00957446">
        <w:rPr>
          <w:sz w:val="28"/>
          <w:szCs w:val="28"/>
        </w:rPr>
        <w:t>Программа составлена _</w:t>
      </w:r>
      <w:proofErr w:type="spellStart"/>
      <w:r w:rsidR="00403688" w:rsidRPr="00957446">
        <w:rPr>
          <w:sz w:val="28"/>
          <w:szCs w:val="28"/>
        </w:rPr>
        <w:t>Колдыбаевой</w:t>
      </w:r>
      <w:proofErr w:type="spellEnd"/>
      <w:r w:rsidR="00403688" w:rsidRPr="00957446">
        <w:rPr>
          <w:sz w:val="28"/>
          <w:szCs w:val="28"/>
        </w:rPr>
        <w:t xml:space="preserve"> С.С.</w:t>
      </w:r>
      <w:r w:rsidRPr="00957446">
        <w:rPr>
          <w:sz w:val="28"/>
          <w:szCs w:val="28"/>
        </w:rPr>
        <w:t xml:space="preserve"> </w:t>
      </w:r>
      <w:r w:rsidR="00D40969" w:rsidRPr="00957446">
        <w:rPr>
          <w:sz w:val="28"/>
          <w:szCs w:val="28"/>
        </w:rPr>
        <w:t xml:space="preserve">, доцентом </w:t>
      </w:r>
      <w:r w:rsidRPr="00957446">
        <w:rPr>
          <w:sz w:val="28"/>
          <w:szCs w:val="28"/>
        </w:rPr>
        <w:t xml:space="preserve">  кафедры </w:t>
      </w:r>
      <w:r w:rsidR="00403688" w:rsidRPr="00957446">
        <w:rPr>
          <w:sz w:val="28"/>
          <w:szCs w:val="28"/>
        </w:rPr>
        <w:t>Истории Казахстана</w:t>
      </w:r>
      <w:r w:rsidR="005269BE" w:rsidRPr="00957446">
        <w:rPr>
          <w:sz w:val="28"/>
          <w:szCs w:val="28"/>
        </w:rPr>
        <w:t xml:space="preserve"> и философии</w:t>
      </w:r>
    </w:p>
    <w:p w:rsidR="00F2424D" w:rsidRPr="00957446" w:rsidRDefault="00403688" w:rsidP="00F2424D">
      <w:pPr>
        <w:rPr>
          <w:sz w:val="28"/>
          <w:szCs w:val="28"/>
        </w:rPr>
      </w:pPr>
      <w:r w:rsidRPr="00957446">
        <w:rPr>
          <w:sz w:val="28"/>
          <w:szCs w:val="28"/>
        </w:rPr>
        <w:t>31.08</w:t>
      </w:r>
      <w:r w:rsidR="00F2424D" w:rsidRPr="00957446">
        <w:rPr>
          <w:sz w:val="28"/>
          <w:szCs w:val="28"/>
        </w:rPr>
        <w:t>. 2019 г.                                                             ____________________</w:t>
      </w:r>
    </w:p>
    <w:p w:rsidR="00F2424D" w:rsidRPr="00957446" w:rsidRDefault="00F2424D" w:rsidP="00F2424D">
      <w:pPr>
        <w:rPr>
          <w:sz w:val="28"/>
          <w:szCs w:val="28"/>
        </w:rPr>
      </w:pPr>
    </w:p>
    <w:p w:rsidR="00F2424D" w:rsidRDefault="00F2424D" w:rsidP="00F2424D">
      <w:pPr>
        <w:ind w:firstLine="540"/>
        <w:jc w:val="both"/>
        <w:rPr>
          <w:sz w:val="28"/>
          <w:szCs w:val="28"/>
        </w:rPr>
      </w:pPr>
    </w:p>
    <w:p w:rsidR="00F2424D" w:rsidRDefault="00F2424D" w:rsidP="004247DD">
      <w:pPr>
        <w:rPr>
          <w:sz w:val="28"/>
          <w:szCs w:val="28"/>
        </w:rPr>
      </w:pPr>
    </w:p>
    <w:p w:rsidR="004247DD" w:rsidRDefault="004247DD" w:rsidP="004247DD">
      <w:pPr>
        <w:rPr>
          <w:sz w:val="28"/>
          <w:szCs w:val="28"/>
        </w:rPr>
      </w:pPr>
    </w:p>
    <w:p w:rsidR="004247DD" w:rsidRDefault="004247DD" w:rsidP="004247DD">
      <w:pPr>
        <w:ind w:firstLine="540"/>
        <w:jc w:val="both"/>
        <w:rPr>
          <w:sz w:val="28"/>
          <w:szCs w:val="28"/>
        </w:rPr>
      </w:pPr>
    </w:p>
    <w:p w:rsidR="004247DD" w:rsidRDefault="004247DD" w:rsidP="004247DD">
      <w:pPr>
        <w:rPr>
          <w:color w:val="0D0D0D"/>
          <w:sz w:val="20"/>
          <w:szCs w:val="20"/>
        </w:rPr>
        <w:sectPr w:rsidR="004247DD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tabs>
          <w:tab w:val="left" w:pos="709"/>
        </w:tabs>
        <w:ind w:firstLine="709"/>
        <w:jc w:val="both"/>
        <w:rPr>
          <w:sz w:val="28"/>
        </w:rPr>
      </w:pPr>
    </w:p>
    <w:p w:rsidR="004247DD" w:rsidRDefault="004247DD" w:rsidP="004247DD">
      <w:pPr>
        <w:jc w:val="both"/>
      </w:pPr>
    </w:p>
    <w:p w:rsidR="00CE2934" w:rsidRDefault="00CE2934"/>
    <w:sectPr w:rsidR="00CE2934" w:rsidSect="0043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674"/>
    <w:rsid w:val="000152BE"/>
    <w:rsid w:val="0003669C"/>
    <w:rsid w:val="00042D9D"/>
    <w:rsid w:val="0008065F"/>
    <w:rsid w:val="00096C4B"/>
    <w:rsid w:val="000A128B"/>
    <w:rsid w:val="000D3B92"/>
    <w:rsid w:val="000F4D66"/>
    <w:rsid w:val="00106070"/>
    <w:rsid w:val="00121F1C"/>
    <w:rsid w:val="001250F5"/>
    <w:rsid w:val="00184CB8"/>
    <w:rsid w:val="00203294"/>
    <w:rsid w:val="002257BB"/>
    <w:rsid w:val="002342B8"/>
    <w:rsid w:val="00243072"/>
    <w:rsid w:val="00295885"/>
    <w:rsid w:val="002A5B73"/>
    <w:rsid w:val="002B6563"/>
    <w:rsid w:val="002F45BC"/>
    <w:rsid w:val="0035260A"/>
    <w:rsid w:val="003565EC"/>
    <w:rsid w:val="00384172"/>
    <w:rsid w:val="0039106A"/>
    <w:rsid w:val="00403688"/>
    <w:rsid w:val="00407304"/>
    <w:rsid w:val="0041196E"/>
    <w:rsid w:val="004247DD"/>
    <w:rsid w:val="0043503E"/>
    <w:rsid w:val="0043566F"/>
    <w:rsid w:val="00444778"/>
    <w:rsid w:val="00465803"/>
    <w:rsid w:val="00465807"/>
    <w:rsid w:val="0048221B"/>
    <w:rsid w:val="00495DD8"/>
    <w:rsid w:val="00506A50"/>
    <w:rsid w:val="005269BE"/>
    <w:rsid w:val="00597DAA"/>
    <w:rsid w:val="005B1044"/>
    <w:rsid w:val="005E78CC"/>
    <w:rsid w:val="005F3009"/>
    <w:rsid w:val="005F4803"/>
    <w:rsid w:val="005F5BE5"/>
    <w:rsid w:val="005F763A"/>
    <w:rsid w:val="00646298"/>
    <w:rsid w:val="00657265"/>
    <w:rsid w:val="006900B3"/>
    <w:rsid w:val="0071748F"/>
    <w:rsid w:val="0072728D"/>
    <w:rsid w:val="00730294"/>
    <w:rsid w:val="0077193B"/>
    <w:rsid w:val="0078072B"/>
    <w:rsid w:val="00782EDE"/>
    <w:rsid w:val="00783D1C"/>
    <w:rsid w:val="007C490B"/>
    <w:rsid w:val="007C4B07"/>
    <w:rsid w:val="007E779E"/>
    <w:rsid w:val="00820C9C"/>
    <w:rsid w:val="008401DA"/>
    <w:rsid w:val="00861224"/>
    <w:rsid w:val="008B3FDF"/>
    <w:rsid w:val="008E6072"/>
    <w:rsid w:val="00933766"/>
    <w:rsid w:val="00945EB0"/>
    <w:rsid w:val="00957446"/>
    <w:rsid w:val="00971F4F"/>
    <w:rsid w:val="00984129"/>
    <w:rsid w:val="009C5BB9"/>
    <w:rsid w:val="009D0439"/>
    <w:rsid w:val="009E5146"/>
    <w:rsid w:val="009F37D8"/>
    <w:rsid w:val="009F5BFD"/>
    <w:rsid w:val="009F69CC"/>
    <w:rsid w:val="00A00369"/>
    <w:rsid w:val="00A2527B"/>
    <w:rsid w:val="00A72A59"/>
    <w:rsid w:val="00A94F03"/>
    <w:rsid w:val="00AA1B69"/>
    <w:rsid w:val="00AC1F5B"/>
    <w:rsid w:val="00AC2810"/>
    <w:rsid w:val="00AF6C16"/>
    <w:rsid w:val="00B40ED7"/>
    <w:rsid w:val="00C036C8"/>
    <w:rsid w:val="00C0654F"/>
    <w:rsid w:val="00C30674"/>
    <w:rsid w:val="00C61A0E"/>
    <w:rsid w:val="00CA0655"/>
    <w:rsid w:val="00CC1354"/>
    <w:rsid w:val="00CE2934"/>
    <w:rsid w:val="00D40969"/>
    <w:rsid w:val="00D5250A"/>
    <w:rsid w:val="00D664FF"/>
    <w:rsid w:val="00D93D4C"/>
    <w:rsid w:val="00D96D5A"/>
    <w:rsid w:val="00DD31E1"/>
    <w:rsid w:val="00DD3F22"/>
    <w:rsid w:val="00DE343C"/>
    <w:rsid w:val="00E0013E"/>
    <w:rsid w:val="00E16213"/>
    <w:rsid w:val="00E33EFE"/>
    <w:rsid w:val="00E515AB"/>
    <w:rsid w:val="00E65468"/>
    <w:rsid w:val="00EB1DEE"/>
    <w:rsid w:val="00EF4F30"/>
    <w:rsid w:val="00EF79CD"/>
    <w:rsid w:val="00F120B8"/>
    <w:rsid w:val="00F2424D"/>
    <w:rsid w:val="00F45803"/>
    <w:rsid w:val="00F55635"/>
    <w:rsid w:val="00FA6759"/>
    <w:rsid w:val="00FC43A2"/>
    <w:rsid w:val="00FD69B0"/>
    <w:rsid w:val="00FD778A"/>
    <w:rsid w:val="00FF0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FA67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old.e-history.kz/ru/books/library/view/781" TargetMode="External"/><Relationship Id="rId5" Type="http://schemas.openxmlformats.org/officeDocument/2006/relationships/hyperlink" Target="http://old.e-history.kz/ru/books/library/view/7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92</cp:revision>
  <dcterms:created xsi:type="dcterms:W3CDTF">2016-09-17T13:24:00Z</dcterms:created>
  <dcterms:modified xsi:type="dcterms:W3CDTF">2019-11-16T05:23:00Z</dcterms:modified>
</cp:coreProperties>
</file>